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76" w:rsidRDefault="00AE3A76" w:rsidP="00AE3A76">
      <w:pPr>
        <w:shd w:val="clear" w:color="auto" w:fill="FFFFFF"/>
        <w:spacing w:before="150" w:after="150" w:line="240" w:lineRule="auto"/>
        <w:outlineLvl w:val="3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ตัวอย่างการเขียนรายงานประเมิลผลโครงการ</w:t>
      </w:r>
      <w:bookmarkStart w:id="0" w:name="_GoBack"/>
      <w:bookmarkEnd w:id="0"/>
    </w:p>
    <w:p w:rsidR="00AE3A76" w:rsidRPr="00AE3A76" w:rsidRDefault="00AE3A76" w:rsidP="00AE3A76">
      <w:pPr>
        <w:shd w:val="clear" w:color="auto" w:fill="FFFFFF"/>
        <w:spacing w:before="150" w:after="150" w:line="240" w:lineRule="auto"/>
        <w:outlineLvl w:val="3"/>
        <w:rPr>
          <w:rFonts w:ascii="TH SarabunIT๙" w:eastAsia="Times New Roman" w:hAnsi="TH SarabunIT๙" w:cs="TH SarabunIT๙"/>
          <w:sz w:val="32"/>
          <w:szCs w:val="32"/>
        </w:rPr>
      </w:pP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รายงานผลการจัดโครงการ “บูรพาชวนปั่น ชมสีสันเมืองบางแสน”</w:t>
      </w:r>
    </w:p>
    <w:p w:rsidR="00AE3A76" w:rsidRPr="00AE3A76" w:rsidRDefault="00AE3A76" w:rsidP="00AE3A76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E3A76" w:rsidRPr="00AE3A76" w:rsidRDefault="00AE3A76" w:rsidP="00AE3A76">
      <w:pPr>
        <w:shd w:val="clear" w:color="auto" w:fill="FFFFFF"/>
        <w:spacing w:after="15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         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ตามที่มหาวิทยาลัย ได้จัดโครงการ “บูรพาชวนปั่น ชมสีสันเมืองบางแสน” ร่วมกับการจัดงานปั่นจักรยาน 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Nation Bike Thailand 2016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ชวนปั่นทั่วไทยปี ๓ โดยบริษัท เนชั่น บรอดแคสติ้ง คอร์ปอเรชั่น จำกัด (มหาชน) เมื่อวันอาทิตย์ที่ ๓๑ กรกฎาคม พ.ศ. ๒๕๕๙ ตั้งแต่เวลา ๐๕:๓๐-๑๒:๐๐ น. เส้นทางจากมหาวิทยาลัยบูรพา ไปตามถนนเลียบชายหาดบางแสน-ถนนข้าวหลาม-อ่างเก็บน้ำบางพระ และกลับมายังจุดสิ้นสุดที่มหาวิทยาลัยบูรพา ระยะทางรวม ๔๕ กิโลเมตร นั้น กิจกรรมในครั้งนี้ได้รับความร่วมมือในการจัดจากหน่วยราชการในพื้นที่ที่เกี่ยวข้อง ซึ่งกิจกรรมนี้เป็นการจัดโดยความร่วมมือจากหลายภาคส่วน ทั้งมหาวิทยาลัย ส่วนราชการภูมิภาค องค์กรปกครองส่วนท้องถิ่น ภาคเอกชน ภาคประชาคม โดยเฉพาะประชาคมในมหาวิทยาลัยบูรพา ชมรมจักรยาน สโมรสรบุคลากร ตมอ. และตัวแทนส่วนงาน ซึ่งมีผู้เข้าร่วมปั่นจักรยานกว่า ๓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 xml:space="preserve">๐๐๐ คน โดยพลเอกธนะศักดิ์ ปฏิมาประกร รองนายกรัฐมนตรี ให้เกียรติเป็นประธานในพิธีเปิดฯ และมีการถ่ายทอดสดทาง 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Nation TV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ช่อง ๒๒ เวลา ๐๗:๐๐ – ๐๘:๐๐ น.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  <w:t>          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โครงการดังกล่าวได้เสร็จสิ้นและบรรลุวัตถุประสงค์ของการจัดงานเรียบร้อยแล้ว จากการจัดโครงการดังกล่าวสอดคล้องกับพันธกิจมหาวิทยาลัยด้านการส่งเสริมและสนับสนุนกิจกรรมสาธารณะในรูปแบบต่าง ๆ ซึ่งครอบคลุมถึงการทำนุบำรุงศิลปะ วัฒนธรรม ศาสนา และกีฬา รวมทั้งการแสดงบทบาทนำในการพัฒนาสังคม ชุมชนและสิ่งแวดล้อม และเชื่อมโยงกับยุทธศาสตร์และนโยบายด้านการท่องเที่ยวท้องถิ่นของรัฐบาล รวมทั้งช่วยส่งเสริมและสนับสนุนการสร้างความสัมพันธ์กับท้องถิ่นตามหลัก 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>Social Engagement  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และสนองต่อแนวทางการเสริมสร้างการใช้จักรยาน และการลดอุบัติเหตุบนท้องถนน โดยมีผลการจัดโครงการเบื้องต้น ดังนี้ ค่าใช้จ่ายในการร่วมจัดโครงการฯ ๕๓๕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๐๐๐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ประโยชน์ต่อมหาวิทยาลัยจากโครงการฯ ที่คำนวนมูลค่าได้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  <w:t>          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มหาวิทยาลัยได้รับประโยชน์ทางสื่อมูลค่ารวมประมาณ ๔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๒๑๑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๐๐๐ บาท (รายละเอียดดังเอกสารที่แนบ)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ประโยชน์ต่อมหาวิทยาลัยจากโครงการฯ ที่คำนวนมูลค่าไม่ได้</w:t>
      </w: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๑. ระหว่างการถ่ายทอดสดประมาณ ๑ ชั่วโมง มีการเอ่ยชื่อมหาวิทยาลัยบูรพาประมาณ ๕๒ ครั้ง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 xml:space="preserve">๒. มีการเผยแพร่ผ่านสื่อสังคมออนไลน์ </w:t>
      </w:r>
      <w:proofErr w:type="spellStart"/>
      <w:r w:rsidRPr="00AE3A76">
        <w:rPr>
          <w:rFonts w:ascii="TH SarabunIT๙" w:eastAsia="Times New Roman" w:hAnsi="TH SarabunIT๙" w:cs="TH SarabunIT๙"/>
          <w:sz w:val="32"/>
          <w:szCs w:val="32"/>
        </w:rPr>
        <w:t>facebook</w:t>
      </w:r>
      <w:proofErr w:type="spellEnd"/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</w:t>
      </w:r>
      <w:proofErr w:type="spellStart"/>
      <w:r w:rsidRPr="00AE3A76">
        <w:rPr>
          <w:rFonts w:ascii="TH SarabunIT๙" w:eastAsia="Times New Roman" w:hAnsi="TH SarabunIT๙" w:cs="TH SarabunIT๙"/>
          <w:sz w:val="32"/>
          <w:szCs w:val="32"/>
        </w:rPr>
        <w:t>instagram</w:t>
      </w:r>
      <w:proofErr w:type="spellEnd"/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เข้าถึงผู้ใช้สื่อทั้งสองมากกว่า ๓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๕๙๒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๕๑๗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ได้เสริมสร้างชื่อเสียงของมหาวิทยาลัย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เสริมสร้างภาพลักษณ์มหาวิทยาลัยได้ตรงตามเป้าหมาย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๕.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เสริมสร้างความสัมพันธ์กับภาคีเครือข่ายความร่วมมือภายในจังหวัด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ประโยชน์ต่อชุมชนและสังคม ตามพันธกิจ </w:t>
      </w: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Social Engagement</w:t>
      </w: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๑. ช่วยกระตุ้นเศรษฐกิจในชุมชนจากการจับจ่ายของผู้เข้าร่วมโครงการฯ การสำรวจเบื้องต้นโครงการดังกล่าวสามารถกระตุ้นเศรษฐกิจ และการท่องเที่ยวของท้องถิ่นในเขตบางแสนและพื้นที่ใกล้เคียงได้ดี จากการสุ่มสอบถามยอดจองที่พักในช่วงมีกิจกรรม (วันที่ ๓๐ – ๓๑ กรกฎาคม พ.ศ. ๒๕๕๙) ของโรงแรมในเขตบางแสน อาทิ โรงแรม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เดอะไทด์รีสอร์ทบางแสน โรงแรมบางแสนเฮอริเทจ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โรงแรม 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Primetime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บางแสน มีผู้เข้าพักเต็ม โรงแรม 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The </w:t>
      </w:r>
      <w:proofErr w:type="spellStart"/>
      <w:r w:rsidRPr="00AE3A76">
        <w:rPr>
          <w:rFonts w:ascii="TH SarabunIT๙" w:eastAsia="Times New Roman" w:hAnsi="TH SarabunIT๙" w:cs="TH SarabunIT๙"/>
          <w:sz w:val="32"/>
          <w:szCs w:val="32"/>
        </w:rPr>
        <w:t>sez</w:t>
      </w:r>
      <w:proofErr w:type="spellEnd"/>
      <w:r w:rsidRPr="00AE3A7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บางแสน และโรงแรมเลอคาซ่า มีผู้เข้าพักเกือบเต็ม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๒. ช่วยเสริมสร้างและกระตุ้นการท่องเที่ยวของชุมชนและพื้นที่ใกล้เคียง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๓. สนองต่อนโยบายประชารัฐและยุทธศาสตร์ด้านการท่องเที่ยวของรัฐบาลและของประเทศ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๔. สนองต่อแนวทางการเสริมสร้างการใช้จักรยาน และการลดอุบัติเหตุบนท้องถนน</w:t>
      </w:r>
      <w:r w:rsidRPr="00AE3A76">
        <w:rPr>
          <w:rFonts w:ascii="TH SarabunIT๙" w:eastAsia="Times New Roman" w:hAnsi="TH SarabunIT๙" w:cs="TH SarabunIT๙"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ความคุ้มค่าและข้อคิดเห็นอื่น</w:t>
      </w:r>
      <w:r w:rsidRPr="00AE3A76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AE3A76">
        <w:rPr>
          <w:rFonts w:ascii="TH SarabunIT๙" w:eastAsia="Times New Roman" w:hAnsi="TH SarabunIT๙" w:cs="TH SarabunIT๙"/>
          <w:sz w:val="32"/>
          <w:szCs w:val="32"/>
        </w:rPr>
        <w:t>          </w:t>
      </w:r>
      <w:r w:rsidRPr="00AE3A76">
        <w:rPr>
          <w:rFonts w:ascii="TH SarabunIT๙" w:eastAsia="Times New Roman" w:hAnsi="TH SarabunIT๙" w:cs="TH SarabunIT๙"/>
          <w:sz w:val="32"/>
          <w:szCs w:val="32"/>
          <w:cs/>
        </w:rPr>
        <w:t>จากการเปรียบเทียบค่าใช้จ่ายและผลที่ได้จากการจัดโครงการ นับว่าเป็นโครงการที่มีความคุ้มค่าสูง และเมื่อพิจารณาลักษณะการจัดโครงการแล้ว ถือว่าเป็นโครงการที่มีความเสี่ยงในการจัดการต่ำ เนื่องจากมหาวิทยาลัยเป็นผู้ร่วมจัดและมีภาระความรับผิดชอบน้อย เกิดประสิทธิผลและประสิทธิภาพสูง เพื่อทราบและขอขอบคุณผู้รับผิดชอบและผู้เข้าร่วมโครงการทุกท่าน</w:t>
      </w:r>
    </w:p>
    <w:p w:rsidR="0094367E" w:rsidRDefault="0094367E"/>
    <w:sectPr w:rsidR="0094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botoDraf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6"/>
    <w:rsid w:val="0094367E"/>
    <w:rsid w:val="00A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2AA96-7B61-4581-A3A8-A8732702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E3A76"/>
    <w:pPr>
      <w:spacing w:before="150" w:after="150" w:line="240" w:lineRule="auto"/>
      <w:outlineLvl w:val="3"/>
    </w:pPr>
    <w:rPr>
      <w:rFonts w:ascii="RobotoDraft" w:eastAsia="Times New Roman" w:hAnsi="RobotoDraf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E3A76"/>
    <w:rPr>
      <w:rFonts w:ascii="RobotoDraft" w:eastAsia="Times New Roman" w:hAnsi="RobotoDraft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AE3A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A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</dc:creator>
  <cp:keywords/>
  <dc:description/>
  <cp:lastModifiedBy>seree</cp:lastModifiedBy>
  <cp:revision>1</cp:revision>
  <dcterms:created xsi:type="dcterms:W3CDTF">2016-08-24T08:48:00Z</dcterms:created>
  <dcterms:modified xsi:type="dcterms:W3CDTF">2016-08-24T08:50:00Z</dcterms:modified>
</cp:coreProperties>
</file>